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CD7E" w14:textId="26F4BF6B" w:rsidR="007D0034" w:rsidRPr="00021AC9" w:rsidRDefault="00C74D29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fr-FR"/>
          <w14:ligatures w14:val="none"/>
        </w:rPr>
        <w:br/>
      </w:r>
      <w:r w:rsidRPr="00C74D29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Accueillir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  <w:t>L’école est située dans le quartier portuaire</w:t>
      </w: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du Havre en pleine rénovation. 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Elle est ouverte aux enfants de </w:t>
      </w:r>
      <w:r w:rsidR="008029F0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2 ans 1/2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à 12 ans, qui sont répartis en </w:t>
      </w: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5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classes</w:t>
      </w: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, deux classes maternelles et trois classes primaires.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="007D0034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Les familles apprécient une petite structure à taille humaine dans laquelle chaque enfant est connu, suivi.</w:t>
      </w:r>
    </w:p>
    <w:p w14:paraId="7C218B3B" w14:textId="77777777" w:rsidR="005B35B4" w:rsidRPr="00021AC9" w:rsidRDefault="005B35B4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</w:p>
    <w:p w14:paraId="2D6CB08A" w14:textId="3F5A859D" w:rsidR="005F52F6" w:rsidRDefault="005F52F6" w:rsidP="00C74D2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021AC9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  <w:t>Promouvoir</w:t>
      </w:r>
    </w:p>
    <w:p w14:paraId="1527C7C3" w14:textId="77777777" w:rsidR="00021AC9" w:rsidRPr="00021AC9" w:rsidRDefault="00021AC9" w:rsidP="00C74D2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</w:p>
    <w:p w14:paraId="596A71A6" w14:textId="60041BFC" w:rsidR="008029F0" w:rsidRPr="00021AC9" w:rsidRDefault="00021AC9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« </w:t>
      </w: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U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ne école de toutes les intelligences »</w:t>
      </w:r>
    </w:p>
    <w:p w14:paraId="457BBEA0" w14:textId="77777777" w:rsidR="00CB0AFF" w:rsidRDefault="00CB0AFF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</w:p>
    <w:p w14:paraId="29E9ED8C" w14:textId="147E1F19" w:rsidR="008029F0" w:rsidRPr="00021AC9" w:rsidRDefault="008029F0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L’école souhaite promouvoir tous les talents et toutes les intelligences. Les propositions pédagogiques visent à v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aloriser</w:t>
      </w: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, d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onner confiance</w:t>
      </w: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,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f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aire grandir</w:t>
      </w: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.</w:t>
      </w:r>
    </w:p>
    <w:p w14:paraId="4EAED2AE" w14:textId="3E7846EE" w:rsidR="005F52F6" w:rsidRPr="00C74D29" w:rsidRDefault="005F52F6" w:rsidP="005F52F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L’école ouvre les élèves sur l’extérieur en les faisant participer à diverses activités comme :</w:t>
      </w:r>
    </w:p>
    <w:p w14:paraId="23D533C1" w14:textId="77777777" w:rsidR="005F52F6" w:rsidRPr="00C74D29" w:rsidRDefault="005F52F6" w:rsidP="005F52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Actions de solidarité</w:t>
      </w:r>
    </w:p>
    <w:p w14:paraId="452F4516" w14:textId="3527B24B" w:rsidR="005F52F6" w:rsidRPr="00C74D29" w:rsidRDefault="005F52F6" w:rsidP="005F52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Activités sportives (natation, basket, judo)</w:t>
      </w:r>
    </w:p>
    <w:p w14:paraId="417A2BE4" w14:textId="77777777" w:rsidR="005F52F6" w:rsidRPr="00C74D29" w:rsidRDefault="005F52F6" w:rsidP="005F52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Activités artistiques (musées, conservatoire, ateliers)</w:t>
      </w:r>
    </w:p>
    <w:p w14:paraId="06F2ADF0" w14:textId="77777777" w:rsidR="005F52F6" w:rsidRPr="00C74D29" w:rsidRDefault="005F52F6" w:rsidP="005F52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Spectacles et interventions scientifiques dans les classes</w:t>
      </w:r>
    </w:p>
    <w:p w14:paraId="27077714" w14:textId="77777777" w:rsidR="005F52F6" w:rsidRPr="00C74D29" w:rsidRDefault="005F52F6" w:rsidP="005F52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Développement durable, sorties nature</w:t>
      </w:r>
    </w:p>
    <w:p w14:paraId="4DB86729" w14:textId="665C358F" w:rsidR="005F52F6" w:rsidRPr="00021AC9" w:rsidRDefault="005B35B4" w:rsidP="00C74D2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021AC9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  <w:t>Vivre ensemble</w:t>
      </w:r>
    </w:p>
    <w:p w14:paraId="2415336C" w14:textId="77777777" w:rsidR="00021AC9" w:rsidRPr="00021AC9" w:rsidRDefault="00021AC9" w:rsidP="00C74D2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</w:p>
    <w:p w14:paraId="70F10B84" w14:textId="212463EB" w:rsidR="00021AC9" w:rsidRPr="00021AC9" w:rsidRDefault="00021AC9" w:rsidP="00021AC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B0AFF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:lang w:eastAsia="fr-FR"/>
          <w14:ligatures w14:val="none"/>
        </w:rPr>
        <w:t>Le conseil de coopération</w:t>
      </w:r>
      <w:r w:rsidR="00CB0AF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 : c’est un temps de retour sur la vie de la classe. On y analyse les situations ou difficultés rencontrées. On analyse, on débat, on prend des décisions. </w:t>
      </w:r>
    </w:p>
    <w:p w14:paraId="49D11682" w14:textId="00D4EEF9" w:rsidR="00021AC9" w:rsidRPr="00021AC9" w:rsidRDefault="00021AC9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B0AFF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:lang w:eastAsia="fr-FR"/>
          <w14:ligatures w14:val="none"/>
        </w:rPr>
        <w:t>Développer les compétences psycho sociales</w:t>
      </w:r>
      <w:r w:rsidR="00CB0AFF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 : écouter l’autre, respecter la parole de l’autre, gérer ses émotions, résoudre les conflits, avoir confiance en soi, communiquer sans violence. Autant de compétences à développer sous formes de jeux et d’ateliers. </w:t>
      </w:r>
    </w:p>
    <w:p w14:paraId="3F2E4525" w14:textId="77777777" w:rsidR="00021AC9" w:rsidRPr="00021AC9" w:rsidRDefault="00021AC9" w:rsidP="00C74D2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</w:p>
    <w:p w14:paraId="699C6A40" w14:textId="04971300" w:rsidR="00021AC9" w:rsidRPr="00021AC9" w:rsidRDefault="00021AC9" w:rsidP="00C74D2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  <w:r w:rsidRPr="00021AC9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  <w:t>Le partenariat éducatif</w:t>
      </w:r>
    </w:p>
    <w:p w14:paraId="0BEB8553" w14:textId="77777777" w:rsidR="005B35B4" w:rsidRPr="00021AC9" w:rsidRDefault="005B35B4" w:rsidP="00C74D29">
      <w:pPr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</w:pPr>
    </w:p>
    <w:p w14:paraId="3605DC35" w14:textId="40BF9037" w:rsidR="00021AC9" w:rsidRPr="00021AC9" w:rsidRDefault="00021AC9" w:rsidP="00C74D29">
      <w:pPr>
        <w:spacing w:after="0" w:line="240" w:lineRule="auto"/>
        <w:rPr>
          <w:rFonts w:ascii="Open Sans" w:hAnsi="Open Sans" w:cs="Open Sans"/>
          <w:sz w:val="24"/>
          <w:szCs w:val="24"/>
          <w:shd w:val="clear" w:color="auto" w:fill="FFFFFF"/>
        </w:rPr>
      </w:pP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t>Le partenariat éducatif est fondamental dans notre école. La collaboration et le dialogue constant</w:t>
      </w:r>
      <w:r w:rsidR="00CB0AFF">
        <w:rPr>
          <w:rFonts w:ascii="Open Sans" w:hAnsi="Open Sans" w:cs="Open Sans"/>
          <w:sz w:val="24"/>
          <w:szCs w:val="24"/>
          <w:shd w:val="clear" w:color="auto" w:fill="FFFFFF"/>
        </w:rPr>
        <w:t>s</w:t>
      </w: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t xml:space="preserve"> entre l’école et la famille </w:t>
      </w:r>
      <w:r w:rsidR="00CB0AFF">
        <w:rPr>
          <w:rFonts w:ascii="Open Sans" w:hAnsi="Open Sans" w:cs="Open Sans"/>
          <w:sz w:val="24"/>
          <w:szCs w:val="24"/>
          <w:shd w:val="clear" w:color="auto" w:fill="FFFFFF"/>
        </w:rPr>
        <w:t>sont</w:t>
      </w: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t xml:space="preserve"> indispensable</w:t>
      </w:r>
      <w:r w:rsidR="00CB0AFF">
        <w:rPr>
          <w:rFonts w:ascii="Open Sans" w:hAnsi="Open Sans" w:cs="Open Sans"/>
          <w:sz w:val="24"/>
          <w:szCs w:val="24"/>
          <w:shd w:val="clear" w:color="auto" w:fill="FFFFFF"/>
        </w:rPr>
        <w:t>s</w:t>
      </w: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t xml:space="preserve"> pour offrir à l’enf</w:t>
      </w:r>
      <w:r w:rsidR="00CB0AFF">
        <w:rPr>
          <w:rFonts w:ascii="Open Sans" w:hAnsi="Open Sans" w:cs="Open Sans"/>
          <w:sz w:val="24"/>
          <w:szCs w:val="24"/>
          <w:shd w:val="clear" w:color="auto" w:fill="FFFFFF"/>
        </w:rPr>
        <w:t>an</w:t>
      </w: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t>t un cadre rassurant et cohérent.</w:t>
      </w:r>
      <w:r w:rsidR="008940D4">
        <w:rPr>
          <w:rFonts w:ascii="Open Sans" w:hAnsi="Open Sans" w:cs="Open Sans"/>
          <w:sz w:val="24"/>
          <w:szCs w:val="24"/>
          <w:shd w:val="clear" w:color="auto" w:fill="FFFFFF"/>
        </w:rPr>
        <w:t xml:space="preserve"> La cheffe d’établissement est garante du bon déroulement de la scolarité et des relations école/famille.</w:t>
      </w:r>
    </w:p>
    <w:p w14:paraId="66FA2597" w14:textId="77777777" w:rsidR="00021AC9" w:rsidRPr="00021AC9" w:rsidRDefault="00021AC9" w:rsidP="00C74D29">
      <w:pPr>
        <w:spacing w:after="0" w:line="240" w:lineRule="auto"/>
        <w:rPr>
          <w:rFonts w:ascii="Open Sans" w:hAnsi="Open Sans" w:cs="Open Sans"/>
          <w:color w:val="286A92"/>
          <w:sz w:val="21"/>
          <w:szCs w:val="21"/>
          <w:shd w:val="clear" w:color="auto" w:fill="FFFFFF"/>
        </w:rPr>
      </w:pPr>
    </w:p>
    <w:p w14:paraId="245BEFC5" w14:textId="55DA4A2C" w:rsidR="005B35B4" w:rsidRPr="00021AC9" w:rsidRDefault="00021AC9" w:rsidP="00C74D29">
      <w:pPr>
        <w:spacing w:after="0" w:line="240" w:lineRule="auto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fr-FR"/>
          <w14:ligatures w14:val="none"/>
        </w:rPr>
      </w:pP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lastRenderedPageBreak/>
        <w:t>L’équipe pédagogique souhaite o</w:t>
      </w:r>
      <w:r w:rsidR="008940D4">
        <w:rPr>
          <w:rFonts w:ascii="Open Sans" w:hAnsi="Open Sans" w:cs="Open Sans"/>
          <w:sz w:val="24"/>
          <w:szCs w:val="24"/>
          <w:shd w:val="clear" w:color="auto" w:fill="FFFFFF"/>
        </w:rPr>
        <w:t>ffrir</w:t>
      </w: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t xml:space="preserve"> un </w:t>
      </w:r>
      <w:r w:rsidRPr="00021AC9">
        <w:rPr>
          <w:rStyle w:val="lev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>suivi particulier</w:t>
      </w: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t> à chaque enfant. Les enseignantes reçoivent régulièrement les parents lors de réunions collectives ou d’entretiens individuels.</w:t>
      </w:r>
      <w:r w:rsidRPr="00021AC9">
        <w:rPr>
          <w:rFonts w:ascii="Open Sans" w:hAnsi="Open Sans" w:cs="Open Sans"/>
          <w:sz w:val="24"/>
          <w:szCs w:val="24"/>
        </w:rPr>
        <w:br/>
      </w: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t>Des adaptations peuvent être proposées aux enfants qui rencontrent des </w:t>
      </w:r>
      <w:r w:rsidRPr="00021AC9">
        <w:rPr>
          <w:rStyle w:val="lev"/>
          <w:rFonts w:ascii="Open Sans" w:hAnsi="Open Sans" w:cs="Open Sans"/>
          <w:sz w:val="24"/>
          <w:szCs w:val="24"/>
          <w:bdr w:val="none" w:sz="0" w:space="0" w:color="auto" w:frame="1"/>
          <w:shd w:val="clear" w:color="auto" w:fill="FFFFFF"/>
        </w:rPr>
        <w:t>difficultés dans les apprentissages</w:t>
      </w:r>
      <w:r w:rsidRPr="00021AC9">
        <w:rPr>
          <w:rFonts w:ascii="Open Sans" w:hAnsi="Open Sans" w:cs="Open Sans"/>
          <w:sz w:val="24"/>
          <w:szCs w:val="24"/>
          <w:shd w:val="clear" w:color="auto" w:fill="FFFFFF"/>
        </w:rPr>
        <w:t>.</w:t>
      </w:r>
      <w:r w:rsidR="00CB0AFF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</w:p>
    <w:p w14:paraId="5EBFC14E" w14:textId="77777777" w:rsidR="007D0034" w:rsidRPr="00021AC9" w:rsidRDefault="007D0034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</w:p>
    <w:p w14:paraId="1984E9C3" w14:textId="77777777" w:rsidR="00021AC9" w:rsidRPr="00021AC9" w:rsidRDefault="00021AC9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</w:p>
    <w:p w14:paraId="241A4D01" w14:textId="150C722D" w:rsidR="007D0034" w:rsidRPr="00021AC9" w:rsidRDefault="00C74D29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L’équipe</w:t>
      </w:r>
      <w:r w:rsidR="007D0034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enseignante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travaille en étroite collaboration et </w:t>
      </w:r>
      <w:r w:rsidR="007D0034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se forme régulièrement 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(Anglais, informatique, bien-être à l'école, enfants </w:t>
      </w:r>
      <w:r w:rsidR="007D0034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porteurs de handicaps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...</w:t>
      </w:r>
      <w:r w:rsidR="007D0034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) </w:t>
      </w:r>
    </w:p>
    <w:p w14:paraId="6D06685B" w14:textId="0DAD9F59" w:rsidR="00F7385D" w:rsidRPr="00021AC9" w:rsidRDefault="007D0034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Elle est composée de 5 enseignantes, d'une enseignante</w:t>
      </w:r>
      <w:r w:rsidR="00F7385D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à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mi-temps pour le poste ASH</w:t>
      </w:r>
      <w:r w:rsidR="00F7385D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(Adaptation Scolaire aux élèves porteurs de Handicap)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, d'une psychologue de l'éducation. </w:t>
      </w:r>
    </w:p>
    <w:p w14:paraId="1537DC8F" w14:textId="77777777" w:rsidR="005F52F6" w:rsidRPr="00021AC9" w:rsidRDefault="005F52F6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</w:p>
    <w:p w14:paraId="56B148E4" w14:textId="3CD6BDB0" w:rsidR="007D0034" w:rsidRPr="00021AC9" w:rsidRDefault="007D0034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Le personnel éducatif s'étend aux </w:t>
      </w:r>
      <w:r w:rsidR="00F7385D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ASEM (Aide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maternelles</w:t>
      </w:r>
      <w:r w:rsidR="00F7385D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)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, l'agent d'entretien, la secrétaire, la comptable.</w:t>
      </w:r>
    </w:p>
    <w:p w14:paraId="314314C9" w14:textId="0023021A" w:rsidR="00C74D29" w:rsidRPr="00C74D29" w:rsidRDefault="007D0034" w:rsidP="00C74D29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Toutes les classes sont équipées de vidéoprojecteurs et d’une tablette. Le site Edumoov permet un lien quotidien avec les familles. </w:t>
      </w:r>
      <w:r w:rsidR="00C74D29"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="00C74D29"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="00F7385D" w:rsidRPr="00021AC9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fr-FR"/>
          <w14:ligatures w14:val="none"/>
        </w:rPr>
        <w:t>Les services</w:t>
      </w:r>
      <w:r w:rsidR="00F7385D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C74D29"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  <w:t>Une garderie le matin et le soir et une étude surveillée sont proposées aux familles, ainsi qu’un service de restauration scolaire.</w:t>
      </w:r>
      <w:r w:rsidR="00C74D29"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  <w:t>Nous accueillons des enfants forains de septembre à la Toussaint</w:t>
      </w:r>
      <w:r w:rsidR="00F7385D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.</w:t>
      </w:r>
      <w:r w:rsidR="00C74D29"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="00C74D29"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  <w:t>Les parents d’élèves sont très actifs et l’A</w:t>
      </w:r>
      <w:r w:rsidR="00F7385D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PEL (Association des Parents d’élèves)</w:t>
      </w:r>
      <w:r w:rsidR="00C74D29"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participe à de nombreuses activités </w:t>
      </w:r>
      <w:r w:rsidR="008029F0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qui ponctuent l’année de temps de fête et de convivialité</w:t>
      </w:r>
      <w:r w:rsidR="00C74D29"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</w:p>
    <w:p w14:paraId="75A78807" w14:textId="7E423A96" w:rsidR="00C74D29" w:rsidRPr="00C74D29" w:rsidRDefault="00C74D29" w:rsidP="00C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Marché de Noël</w:t>
      </w:r>
      <w:r w:rsidR="00F7385D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et Arbre de Noël</w:t>
      </w:r>
    </w:p>
    <w:p w14:paraId="371A7040" w14:textId="77777777" w:rsidR="00C74D29" w:rsidRPr="00C74D29" w:rsidRDefault="00C74D29" w:rsidP="00C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Galette des rois</w:t>
      </w:r>
    </w:p>
    <w:p w14:paraId="0C511CE6" w14:textId="5425CC53" w:rsidR="00C74D29" w:rsidRPr="00021AC9" w:rsidRDefault="00F7385D" w:rsidP="00C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Carnaval</w:t>
      </w:r>
    </w:p>
    <w:p w14:paraId="04B1002E" w14:textId="6A12A46D" w:rsidR="00F7385D" w:rsidRPr="00C74D29" w:rsidRDefault="00F7385D" w:rsidP="00C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Vide-greniers</w:t>
      </w:r>
    </w:p>
    <w:p w14:paraId="1ECE4846" w14:textId="77777777" w:rsidR="00C74D29" w:rsidRPr="00C74D29" w:rsidRDefault="00C74D29" w:rsidP="00C74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Sorties scolaires …</w:t>
      </w:r>
    </w:p>
    <w:p w14:paraId="16A8B737" w14:textId="45A70DEF" w:rsidR="00C74D29" w:rsidRPr="00C74D29" w:rsidRDefault="00C74D29" w:rsidP="00802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4"/>
          <w:szCs w:val="24"/>
          <w:lang w:eastAsia="fr-FR"/>
          <w14:ligatures w14:val="none"/>
        </w:rPr>
      </w:pP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Action</w:t>
      </w:r>
      <w:r w:rsidR="008029F0" w:rsidRPr="00021AC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>s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t xml:space="preserve"> diverses afin d'offrir aux enfants du matériel, des jeux...</w:t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fr-FR"/>
          <w14:ligatures w14:val="none"/>
        </w:rPr>
        <w:br/>
      </w:r>
      <w:r w:rsidRPr="00C74D29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fr-FR"/>
          <w14:ligatures w14:val="none"/>
        </w:rPr>
        <w:br/>
      </w:r>
    </w:p>
    <w:p w14:paraId="2AC5A5B5" w14:textId="77777777" w:rsidR="003D6A71" w:rsidRPr="00021AC9" w:rsidRDefault="003D6A71">
      <w:pPr>
        <w:rPr>
          <w:rFonts w:ascii="Open Sans" w:hAnsi="Open Sans" w:cs="Open Sans"/>
        </w:rPr>
      </w:pPr>
    </w:p>
    <w:sectPr w:rsidR="003D6A71" w:rsidRPr="0002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F95"/>
    <w:multiLevelType w:val="multilevel"/>
    <w:tmpl w:val="99B2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C30FE"/>
    <w:multiLevelType w:val="multilevel"/>
    <w:tmpl w:val="A07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73E61"/>
    <w:multiLevelType w:val="multilevel"/>
    <w:tmpl w:val="7E48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920451">
    <w:abstractNumId w:val="0"/>
  </w:num>
  <w:num w:numId="2" w16cid:durableId="444468363">
    <w:abstractNumId w:val="1"/>
  </w:num>
  <w:num w:numId="3" w16cid:durableId="936521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25"/>
    <w:rsid w:val="00021AC9"/>
    <w:rsid w:val="000C49FE"/>
    <w:rsid w:val="003D6A71"/>
    <w:rsid w:val="004463E5"/>
    <w:rsid w:val="005B35B4"/>
    <w:rsid w:val="005F52F6"/>
    <w:rsid w:val="00717F25"/>
    <w:rsid w:val="007D0034"/>
    <w:rsid w:val="008029F0"/>
    <w:rsid w:val="008940D4"/>
    <w:rsid w:val="00AB077B"/>
    <w:rsid w:val="00C74D29"/>
    <w:rsid w:val="00CB0AFF"/>
    <w:rsid w:val="00F7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BA9C"/>
  <w15:chartTrackingRefBased/>
  <w15:docId w15:val="{1D38D3E2-20F2-4815-A09D-6EF4812D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7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7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7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7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7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7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7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7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7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7F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7F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7F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7F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7F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7F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7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7F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7F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7F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7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7F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7F25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21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Morin</dc:creator>
  <cp:keywords/>
  <dc:description/>
  <cp:lastModifiedBy>Catherine Morin</cp:lastModifiedBy>
  <cp:revision>7</cp:revision>
  <dcterms:created xsi:type="dcterms:W3CDTF">2026-03-21T17:33:00Z</dcterms:created>
  <dcterms:modified xsi:type="dcterms:W3CDTF">2026-03-21T20:53:00Z</dcterms:modified>
</cp:coreProperties>
</file>